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5B67D" w14:textId="77777777" w:rsidR="000A6493" w:rsidRPr="000A6493" w:rsidRDefault="000A6493" w:rsidP="000A6493">
      <w:pPr>
        <w:widowControl/>
        <w:shd w:val="clear" w:color="auto" w:fill="FFFFFF"/>
        <w:jc w:val="center"/>
        <w:rPr>
          <w:rFonts w:ascii="Arial" w:eastAsia="宋体" w:hAnsi="Arial" w:cs="Arial"/>
          <w:color w:val="000000"/>
          <w:kern w:val="0"/>
          <w:sz w:val="18"/>
          <w:szCs w:val="18"/>
        </w:rPr>
      </w:pPr>
      <w:bookmarkStart w:id="0" w:name="_GoBack"/>
      <w:r w:rsidRPr="000A6493">
        <w:rPr>
          <w:rFonts w:ascii="Arial" w:eastAsia="宋体" w:hAnsi="Arial" w:cs="Arial"/>
          <w:b/>
          <w:bCs/>
          <w:color w:val="3F3F3F"/>
          <w:kern w:val="0"/>
          <w:sz w:val="23"/>
          <w:szCs w:val="23"/>
        </w:rPr>
        <w:t>上海交通大学考场管理规范条例</w:t>
      </w:r>
    </w:p>
    <w:bookmarkEnd w:id="0"/>
    <w:p w14:paraId="49A68E89" w14:textId="77777777" w:rsidR="000A6493" w:rsidRPr="000A6493" w:rsidRDefault="000A6493" w:rsidP="000A6493">
      <w:pPr>
        <w:widowControl/>
        <w:shd w:val="clear" w:color="auto" w:fill="FFFFFF"/>
        <w:spacing w:line="300" w:lineRule="atLeast"/>
        <w:rPr>
          <w:rFonts w:ascii="Arial" w:eastAsia="宋体" w:hAnsi="Arial" w:cs="Arial"/>
          <w:color w:val="000000"/>
          <w:kern w:val="0"/>
          <w:sz w:val="20"/>
          <w:szCs w:val="20"/>
        </w:rPr>
      </w:pPr>
      <w:r w:rsidRPr="000A6493">
        <w:rPr>
          <w:rFonts w:ascii="Arial" w:eastAsia="宋体" w:hAnsi="Arial" w:cs="Arial"/>
          <w:color w:val="424242"/>
          <w:kern w:val="0"/>
          <w:szCs w:val="21"/>
          <w:shd w:val="clear" w:color="auto" w:fill="FFFFFF"/>
        </w:rPr>
        <w:t>为规范学校考试工作程序，严肃考风考纪，维护正常的考场秩序，特制定《上海交通大学考场管理规范条例》。</w:t>
      </w:r>
      <w:r w:rsidRPr="000A6493">
        <w:rPr>
          <w:rFonts w:ascii="Arial" w:eastAsia="宋体" w:hAnsi="Arial" w:cs="Arial"/>
          <w:color w:val="424242"/>
          <w:kern w:val="0"/>
          <w:szCs w:val="21"/>
        </w:rPr>
        <w:br/>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一、考生必须持有学生证、校园卡等有效证件，提前</w:t>
      </w:r>
      <w:r w:rsidRPr="000A6493">
        <w:rPr>
          <w:rFonts w:ascii="Arial" w:eastAsia="宋体" w:hAnsi="Arial" w:cs="Arial"/>
          <w:color w:val="424242"/>
          <w:kern w:val="0"/>
          <w:szCs w:val="21"/>
          <w:shd w:val="clear" w:color="auto" w:fill="FFFFFF"/>
        </w:rPr>
        <w:t>10</w:t>
      </w:r>
      <w:r w:rsidRPr="000A6493">
        <w:rPr>
          <w:rFonts w:ascii="Arial" w:eastAsia="宋体" w:hAnsi="Arial" w:cs="Arial"/>
          <w:color w:val="424242"/>
          <w:kern w:val="0"/>
          <w:szCs w:val="21"/>
          <w:shd w:val="clear" w:color="auto" w:fill="FFFFFF"/>
        </w:rPr>
        <w:t>分钟进入考场，并按监考教师指定的座位就坐，考试中不得擅自改变座位。学生证、校园卡等证件应该放在指定位子的右上角。凡不听从监考教师安排者，不发给试卷。无证件者、迟到</w:t>
      </w:r>
      <w:r w:rsidRPr="000A6493">
        <w:rPr>
          <w:rFonts w:ascii="Arial" w:eastAsia="宋体" w:hAnsi="Arial" w:cs="Arial"/>
          <w:color w:val="424242"/>
          <w:kern w:val="0"/>
          <w:szCs w:val="21"/>
          <w:shd w:val="clear" w:color="auto" w:fill="FFFFFF"/>
        </w:rPr>
        <w:t>15</w:t>
      </w:r>
      <w:r w:rsidRPr="000A6493">
        <w:rPr>
          <w:rFonts w:ascii="Arial" w:eastAsia="宋体" w:hAnsi="Arial" w:cs="Arial"/>
          <w:color w:val="424242"/>
          <w:kern w:val="0"/>
          <w:szCs w:val="21"/>
          <w:shd w:val="clear" w:color="auto" w:fill="FFFFFF"/>
        </w:rPr>
        <w:t>分钟以上者不得参加考试，该门课程成绩按无效计。</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二、监考教师应提前</w:t>
      </w:r>
      <w:r w:rsidRPr="000A6493">
        <w:rPr>
          <w:rFonts w:ascii="Arial" w:eastAsia="宋体" w:hAnsi="Arial" w:cs="Arial"/>
          <w:color w:val="424242"/>
          <w:kern w:val="0"/>
          <w:szCs w:val="21"/>
          <w:shd w:val="clear" w:color="auto" w:fill="FFFFFF"/>
        </w:rPr>
        <w:t>15</w:t>
      </w:r>
      <w:r w:rsidRPr="000A6493">
        <w:rPr>
          <w:rFonts w:ascii="Arial" w:eastAsia="宋体" w:hAnsi="Arial" w:cs="Arial"/>
          <w:color w:val="424242"/>
          <w:kern w:val="0"/>
          <w:szCs w:val="21"/>
          <w:shd w:val="clear" w:color="auto" w:fill="FFFFFF"/>
        </w:rPr>
        <w:t>分钟到达考场，指导学生清理考场，安排学生座位。考生按照监考人员指定的座位就坐，并听从监考人员指导，协助清理考场，考生如发现课桌上有字，应该向监考人员报告；监考人员在考试前必须对考场进行检查，学生课桌、抽屉及周围不得放置任何教材、参考资料，开卷考试可留有主考教师允许使用的参考资料。</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三、开考前，监考人员必须宣读《考场须知》并再次提示考生注意以下内容：禁止携带</w:t>
      </w:r>
      <w:r w:rsidRPr="000A6493">
        <w:rPr>
          <w:rFonts w:ascii="Arial" w:eastAsia="宋体" w:hAnsi="Arial" w:cs="Arial"/>
          <w:color w:val="424242"/>
          <w:kern w:val="0"/>
          <w:szCs w:val="21"/>
          <w:shd w:val="clear" w:color="auto" w:fill="FFFFFF"/>
        </w:rPr>
        <w:t>BP</w:t>
      </w:r>
      <w:r w:rsidRPr="000A6493">
        <w:rPr>
          <w:rFonts w:ascii="Arial" w:eastAsia="宋体" w:hAnsi="Arial" w:cs="Arial"/>
          <w:color w:val="424242"/>
          <w:kern w:val="0"/>
          <w:szCs w:val="21"/>
          <w:shd w:val="clear" w:color="auto" w:fill="FFFFFF"/>
        </w:rPr>
        <w:t>机、手机等通讯设备进入考场，更不得将上述通讯工具作为计时工具使用，不得使用电子记事本、掌上电脑以及带存储功能的计算器，不得使用自带稿纸，课桌上只准留有学生证或校园卡、文具，违者按《上海交通大学学生违纪处分条例》。</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四、监考教师发放试卷时，应随同发放草稿纸。发放试卷完毕监考教师应检查学生证件核实学生身份，并记录实考人数、缺考人数、缺考考生信息。</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五、考生应服从监考教师的指导，保持考场内肃静，考生进入考场后，一律关闭手机、</w:t>
      </w:r>
      <w:r w:rsidRPr="000A6493">
        <w:rPr>
          <w:rFonts w:ascii="Arial" w:eastAsia="宋体" w:hAnsi="Arial" w:cs="Arial"/>
          <w:color w:val="424242"/>
          <w:kern w:val="0"/>
          <w:szCs w:val="21"/>
          <w:shd w:val="clear" w:color="auto" w:fill="FFFFFF"/>
        </w:rPr>
        <w:t>BP</w:t>
      </w:r>
      <w:r w:rsidRPr="000A6493">
        <w:rPr>
          <w:rFonts w:ascii="Arial" w:eastAsia="宋体" w:hAnsi="Arial" w:cs="Arial"/>
          <w:color w:val="424242"/>
          <w:kern w:val="0"/>
          <w:szCs w:val="21"/>
          <w:shd w:val="clear" w:color="auto" w:fill="FFFFFF"/>
        </w:rPr>
        <w:t>机。除试卷分发错误或字迹模糊等问题可以举手询问外，凡与试题有关的问题，监考教师一律不作回答。</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六、考生须将本人姓名、学号正确填写在试卷指定位置上，同时在规定时间内独立答卷，开考</w:t>
      </w:r>
      <w:r w:rsidRPr="000A6493">
        <w:rPr>
          <w:rFonts w:ascii="Arial" w:eastAsia="宋体" w:hAnsi="Arial" w:cs="Arial"/>
          <w:color w:val="424242"/>
          <w:kern w:val="0"/>
          <w:szCs w:val="21"/>
          <w:shd w:val="clear" w:color="auto" w:fill="FFFFFF"/>
        </w:rPr>
        <w:t>30</w:t>
      </w:r>
      <w:r w:rsidRPr="000A6493">
        <w:rPr>
          <w:rFonts w:ascii="Arial" w:eastAsia="宋体" w:hAnsi="Arial" w:cs="Arial"/>
          <w:color w:val="424242"/>
          <w:kern w:val="0"/>
          <w:szCs w:val="21"/>
          <w:shd w:val="clear" w:color="auto" w:fill="FFFFFF"/>
        </w:rPr>
        <w:t>分钟后方可离开考场。</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七、考生答题一般须用钢笔、圆珠笔书写；除非有特殊要求，否则用红笔、铅笔答题的试卷无效。</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八、考生不遵守考场纪律，不服从监考教师的安排与要求，有下列行为之一的，应认定为考试违纪：</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（一）携带规定以外的物品进入考场或者未放在指定位置的；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（二）未在规定的座位参加考试的；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（三）考试开始信号发出前答题或者考试结束信号发出后继续答题的；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（四）在考试过程中旁窥、交头接耳、互打暗号或者手势的；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（五）在考场禁止的范围内喧哗或者实施其他影响考场秩序的行为的；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（六）未经监考教师同意在考试过程中擅自离开考场的；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（七）将试卷、答题纸、草稿纸等考试用纸带出考场的；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（八）用规定以外的笔或者纸答题或者在试卷规定以外的地方书写姓名、学号、考号或者以其他方式在答卷上标记信息的；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（九）故意扰乱考试工作场所秩序；</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（十）拒绝、妨碍考试工作人员履行管理职责；</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（十一）威胁、侮辱、诽谤、诬陷考试工作人员或其他考生；</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（十二）其他扰乱考试管理秩序的行为</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（十三）其他违反本条例，但尚未构成作弊行为的。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九、考生有下列行为之一的，应认定为考试作弊：</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（一）携带与考试内容相关的文字材料的；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（二）携带具有存储功能的电子设备（如可编程计算器、电子字典、</w:t>
      </w:r>
      <w:r w:rsidRPr="000A6493">
        <w:rPr>
          <w:rFonts w:ascii="Arial" w:eastAsia="宋体" w:hAnsi="Arial" w:cs="Arial"/>
          <w:color w:val="424242"/>
          <w:kern w:val="0"/>
          <w:szCs w:val="21"/>
          <w:shd w:val="clear" w:color="auto" w:fill="FFFFFF"/>
        </w:rPr>
        <w:t>PDA</w:t>
      </w:r>
      <w:r w:rsidRPr="000A6493">
        <w:rPr>
          <w:rFonts w:ascii="Arial" w:eastAsia="宋体" w:hAnsi="Arial" w:cs="Arial"/>
          <w:color w:val="424242"/>
          <w:kern w:val="0"/>
          <w:szCs w:val="21"/>
          <w:shd w:val="clear" w:color="auto" w:fill="FFFFFF"/>
        </w:rPr>
        <w:t>笔记本电脑等）</w:t>
      </w:r>
      <w:r w:rsidRPr="000A6493">
        <w:rPr>
          <w:rFonts w:ascii="Arial" w:eastAsia="宋体" w:hAnsi="Arial" w:cs="Arial"/>
          <w:color w:val="424242"/>
          <w:kern w:val="0"/>
          <w:szCs w:val="21"/>
          <w:shd w:val="clear" w:color="auto" w:fill="FFFFFF"/>
        </w:rPr>
        <w:lastRenderedPageBreak/>
        <w:t>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（三）抄袭或者协助他人抄袭试题答案或者与考试内容相关资料的；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（四）在考试过程中使用通讯设备的；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（五）由他人冒名代替参加考试的；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（六）故意销毁试卷、答题纸或者考试材料的；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（七）在答卷上填写与本人身份不符的姓名、学号考号等信息的；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（八）传、接物品或者交换试卷、答卷、草稿纸的；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（九）伪造证件、证明参加考试并获得成绩的；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（十）评卷过程中发现同一课程同一考场有两份或两份以上答卷答案雷同的；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（十一）监考人员协助实施作弊行为，事后核实的；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（十二）其他违背考试公平、公正原则，以不正当手段获得或者试图获得试题答案或成绩的。</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（十三）其他作弊行为。</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十、考生如有违纪行为，监考教师应立即收回考卷，终止其考试，令其退出考场，并在试卷及考生名单中标记</w:t>
      </w:r>
      <w:r w:rsidRPr="000A6493">
        <w:rPr>
          <w:rFonts w:ascii="Arial" w:eastAsia="宋体" w:hAnsi="Arial" w:cs="Arial"/>
          <w:color w:val="424242"/>
          <w:kern w:val="0"/>
          <w:szCs w:val="21"/>
          <w:shd w:val="clear" w:color="auto" w:fill="FFFFFF"/>
        </w:rPr>
        <w:t>“</w:t>
      </w:r>
      <w:r w:rsidRPr="000A6493">
        <w:rPr>
          <w:rFonts w:ascii="Arial" w:eastAsia="宋体" w:hAnsi="Arial" w:cs="Arial"/>
          <w:color w:val="424242"/>
          <w:kern w:val="0"/>
          <w:szCs w:val="21"/>
          <w:shd w:val="clear" w:color="auto" w:fill="FFFFFF"/>
        </w:rPr>
        <w:t>违纪</w:t>
      </w:r>
      <w:r w:rsidRPr="000A6493">
        <w:rPr>
          <w:rFonts w:ascii="Arial" w:eastAsia="宋体" w:hAnsi="Arial" w:cs="Arial"/>
          <w:color w:val="424242"/>
          <w:kern w:val="0"/>
          <w:szCs w:val="21"/>
          <w:shd w:val="clear" w:color="auto" w:fill="FFFFFF"/>
        </w:rPr>
        <w:t>”</w:t>
      </w:r>
      <w:r w:rsidRPr="000A6493">
        <w:rPr>
          <w:rFonts w:ascii="Arial" w:eastAsia="宋体" w:hAnsi="Arial" w:cs="Arial"/>
          <w:color w:val="424242"/>
          <w:kern w:val="0"/>
          <w:szCs w:val="21"/>
          <w:shd w:val="clear" w:color="auto" w:fill="FFFFFF"/>
        </w:rPr>
        <w:t>字样，该课程考试成绩以无效计；有第八条第九、十、十一、十二款所列之行为，根据其情节报送学生处、校派出所等部门处理。</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十一、考生如在考场中有作弊行为，监考教师应立即收回考卷，保留作弊证据，终止其考试，令其退出考场，并在试卷及考生名单中标记</w:t>
      </w:r>
      <w:r w:rsidRPr="000A6493">
        <w:rPr>
          <w:rFonts w:ascii="Arial" w:eastAsia="宋体" w:hAnsi="Arial" w:cs="Arial"/>
          <w:color w:val="424242"/>
          <w:kern w:val="0"/>
          <w:szCs w:val="21"/>
          <w:shd w:val="clear" w:color="auto" w:fill="FFFFFF"/>
        </w:rPr>
        <w:t>“</w:t>
      </w:r>
      <w:r w:rsidRPr="000A6493">
        <w:rPr>
          <w:rFonts w:ascii="Arial" w:eastAsia="宋体" w:hAnsi="Arial" w:cs="Arial"/>
          <w:color w:val="424242"/>
          <w:kern w:val="0"/>
          <w:szCs w:val="21"/>
          <w:shd w:val="clear" w:color="auto" w:fill="FFFFFF"/>
        </w:rPr>
        <w:t>作弊</w:t>
      </w:r>
      <w:r w:rsidRPr="000A6493">
        <w:rPr>
          <w:rFonts w:ascii="Arial" w:eastAsia="宋体" w:hAnsi="Arial" w:cs="Arial"/>
          <w:color w:val="424242"/>
          <w:kern w:val="0"/>
          <w:szCs w:val="21"/>
          <w:shd w:val="clear" w:color="auto" w:fill="FFFFFF"/>
        </w:rPr>
        <w:t>”</w:t>
      </w:r>
      <w:r w:rsidRPr="000A6493">
        <w:rPr>
          <w:rFonts w:ascii="Arial" w:eastAsia="宋体" w:hAnsi="Arial" w:cs="Arial"/>
          <w:color w:val="424242"/>
          <w:kern w:val="0"/>
          <w:szCs w:val="21"/>
          <w:shd w:val="clear" w:color="auto" w:fill="FFFFFF"/>
        </w:rPr>
        <w:t>字样，该课程考试成绩以无效计；如在考试结束后认定其实施了考试作弊行为，该课程考试成绩以无效计，并将有关证据报学生处处理。</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十二、对学生的违纪、作弊情况，监考教师应填写《学生违反考场纪律登记表》，同时报告教务处和学生所在院系，教务处汇总后当日公布。学生所在院系必须在</w:t>
      </w:r>
      <w:r w:rsidRPr="000A6493">
        <w:rPr>
          <w:rFonts w:ascii="Arial" w:eastAsia="宋体" w:hAnsi="Arial" w:cs="Arial"/>
          <w:color w:val="424242"/>
          <w:kern w:val="0"/>
          <w:szCs w:val="21"/>
          <w:shd w:val="clear" w:color="auto" w:fill="FFFFFF"/>
        </w:rPr>
        <w:t>10</w:t>
      </w:r>
      <w:r w:rsidRPr="000A6493">
        <w:rPr>
          <w:rFonts w:ascii="Arial" w:eastAsia="宋体" w:hAnsi="Arial" w:cs="Arial"/>
          <w:color w:val="424242"/>
          <w:kern w:val="0"/>
          <w:szCs w:val="21"/>
          <w:shd w:val="clear" w:color="auto" w:fill="FFFFFF"/>
        </w:rPr>
        <w:t>个工作日之内做出给予其纪律处分的报告，报学生处按规定</w:t>
      </w:r>
      <w:proofErr w:type="gramStart"/>
      <w:r w:rsidRPr="000A6493">
        <w:rPr>
          <w:rFonts w:ascii="Arial" w:eastAsia="宋体" w:hAnsi="Arial" w:cs="Arial"/>
          <w:color w:val="424242"/>
          <w:kern w:val="0"/>
          <w:szCs w:val="21"/>
          <w:shd w:val="clear" w:color="auto" w:fill="FFFFFF"/>
        </w:rPr>
        <w:t>作出</w:t>
      </w:r>
      <w:proofErr w:type="gramEnd"/>
      <w:r w:rsidRPr="000A6493">
        <w:rPr>
          <w:rFonts w:ascii="Arial" w:eastAsia="宋体" w:hAnsi="Arial" w:cs="Arial"/>
          <w:color w:val="424242"/>
          <w:kern w:val="0"/>
          <w:szCs w:val="21"/>
          <w:shd w:val="clear" w:color="auto" w:fill="FFFFFF"/>
        </w:rPr>
        <w:t>处理。</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十三、监考教师应切实监督考场纪律，不做与监考无关的事情或擅自离开考场，虚心接受巡考人员的指导。</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十四、课程考试时间如不作特殊说明一般为</w:t>
      </w:r>
      <w:r w:rsidRPr="000A6493">
        <w:rPr>
          <w:rFonts w:ascii="Arial" w:eastAsia="宋体" w:hAnsi="Arial" w:cs="Arial"/>
          <w:color w:val="424242"/>
          <w:kern w:val="0"/>
          <w:szCs w:val="21"/>
          <w:shd w:val="clear" w:color="auto" w:fill="FFFFFF"/>
        </w:rPr>
        <w:t>120</w:t>
      </w:r>
      <w:r w:rsidRPr="000A6493">
        <w:rPr>
          <w:rFonts w:ascii="Arial" w:eastAsia="宋体" w:hAnsi="Arial" w:cs="Arial"/>
          <w:color w:val="424242"/>
          <w:kern w:val="0"/>
          <w:szCs w:val="21"/>
          <w:shd w:val="clear" w:color="auto" w:fill="FFFFFF"/>
        </w:rPr>
        <w:t>分钟，监考教师不得擅自缩短或延长考试时间。</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十五、学生完成考试，应将试卷交监考教师，随后立即离开考场。考试结束铃响，所有学生应立即停止答卷，由监考教师统一收卷。经监考教师催促仍</w:t>
      </w:r>
      <w:proofErr w:type="gramStart"/>
      <w:r w:rsidRPr="000A6493">
        <w:rPr>
          <w:rFonts w:ascii="Arial" w:eastAsia="宋体" w:hAnsi="Arial" w:cs="Arial"/>
          <w:color w:val="424242"/>
          <w:kern w:val="0"/>
          <w:szCs w:val="21"/>
          <w:shd w:val="clear" w:color="auto" w:fill="FFFFFF"/>
        </w:rPr>
        <w:t>不</w:t>
      </w:r>
      <w:proofErr w:type="gramEnd"/>
      <w:r w:rsidRPr="000A6493">
        <w:rPr>
          <w:rFonts w:ascii="Arial" w:eastAsia="宋体" w:hAnsi="Arial" w:cs="Arial"/>
          <w:color w:val="424242"/>
          <w:kern w:val="0"/>
          <w:szCs w:val="21"/>
          <w:shd w:val="clear" w:color="auto" w:fill="FFFFFF"/>
        </w:rPr>
        <w:t>交卷者，监考教师可声明不再收卷，该课程考试成绩按无效计。</w:t>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十六、监考教师必须确保收卷过程保持良好秩序，并在收卷完毕后，核对人数与试卷份数，在试卷袋上签名。</w:t>
      </w:r>
      <w:r w:rsidRPr="000A6493">
        <w:rPr>
          <w:rFonts w:ascii="Arial" w:eastAsia="宋体" w:hAnsi="Arial" w:cs="Arial"/>
          <w:color w:val="424242"/>
          <w:kern w:val="0"/>
          <w:szCs w:val="21"/>
        </w:rPr>
        <w:br/>
      </w:r>
      <w:r w:rsidRPr="000A6493">
        <w:rPr>
          <w:rFonts w:ascii="Arial" w:eastAsia="宋体" w:hAnsi="Arial" w:cs="Arial"/>
          <w:color w:val="424242"/>
          <w:kern w:val="0"/>
          <w:szCs w:val="21"/>
        </w:rPr>
        <w:br/>
      </w:r>
      <w:r w:rsidRPr="000A6493">
        <w:rPr>
          <w:rFonts w:ascii="Arial" w:eastAsia="宋体" w:hAnsi="Arial" w:cs="Arial"/>
          <w:color w:val="424242"/>
          <w:kern w:val="0"/>
          <w:szCs w:val="21"/>
          <w:shd w:val="clear" w:color="auto" w:fill="FFFFFF"/>
        </w:rPr>
        <w:t xml:space="preserve">            </w:t>
      </w:r>
      <w:r w:rsidRPr="000A6493">
        <w:rPr>
          <w:rFonts w:ascii="Arial" w:eastAsia="宋体" w:hAnsi="Arial" w:cs="Arial"/>
          <w:color w:val="424242"/>
          <w:kern w:val="0"/>
          <w:szCs w:val="21"/>
          <w:shd w:val="clear" w:color="auto" w:fill="FFFFFF"/>
        </w:rPr>
        <w:t>本条例自</w:t>
      </w:r>
      <w:r w:rsidRPr="000A6493">
        <w:rPr>
          <w:rFonts w:ascii="Arial" w:eastAsia="宋体" w:hAnsi="Arial" w:cs="Arial"/>
          <w:color w:val="424242"/>
          <w:kern w:val="0"/>
          <w:szCs w:val="21"/>
          <w:shd w:val="clear" w:color="auto" w:fill="FFFFFF"/>
        </w:rPr>
        <w:t>2005</w:t>
      </w:r>
      <w:r w:rsidRPr="000A6493">
        <w:rPr>
          <w:rFonts w:ascii="Arial" w:eastAsia="宋体" w:hAnsi="Arial" w:cs="Arial"/>
          <w:color w:val="424242"/>
          <w:kern w:val="0"/>
          <w:szCs w:val="21"/>
          <w:shd w:val="clear" w:color="auto" w:fill="FFFFFF"/>
        </w:rPr>
        <w:t>年</w:t>
      </w:r>
      <w:r w:rsidRPr="000A6493">
        <w:rPr>
          <w:rFonts w:ascii="Arial" w:eastAsia="宋体" w:hAnsi="Arial" w:cs="Arial"/>
          <w:color w:val="424242"/>
          <w:kern w:val="0"/>
          <w:szCs w:val="21"/>
          <w:shd w:val="clear" w:color="auto" w:fill="FFFFFF"/>
        </w:rPr>
        <w:t>9</w:t>
      </w:r>
      <w:r w:rsidRPr="000A6493">
        <w:rPr>
          <w:rFonts w:ascii="Arial" w:eastAsia="宋体" w:hAnsi="Arial" w:cs="Arial"/>
          <w:color w:val="424242"/>
          <w:kern w:val="0"/>
          <w:szCs w:val="21"/>
          <w:shd w:val="clear" w:color="auto" w:fill="FFFFFF"/>
        </w:rPr>
        <w:t>月</w:t>
      </w:r>
      <w:r w:rsidRPr="000A6493">
        <w:rPr>
          <w:rFonts w:ascii="Arial" w:eastAsia="宋体" w:hAnsi="Arial" w:cs="Arial"/>
          <w:color w:val="424242"/>
          <w:kern w:val="0"/>
          <w:szCs w:val="21"/>
          <w:shd w:val="clear" w:color="auto" w:fill="FFFFFF"/>
        </w:rPr>
        <w:t>1</w:t>
      </w:r>
      <w:r w:rsidRPr="000A6493">
        <w:rPr>
          <w:rFonts w:ascii="Arial" w:eastAsia="宋体" w:hAnsi="Arial" w:cs="Arial"/>
          <w:color w:val="424242"/>
          <w:kern w:val="0"/>
          <w:szCs w:val="21"/>
          <w:shd w:val="clear" w:color="auto" w:fill="FFFFFF"/>
        </w:rPr>
        <w:t>日起施行，由教务处负责解释。</w:t>
      </w:r>
    </w:p>
    <w:p w14:paraId="00165188" w14:textId="77777777" w:rsidR="007B479E" w:rsidRDefault="007B479E"/>
    <w:sectPr w:rsidR="007B47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5EA13" w14:textId="77777777" w:rsidR="00155948" w:rsidRDefault="00155948" w:rsidP="000A6493">
      <w:r>
        <w:separator/>
      </w:r>
    </w:p>
  </w:endnote>
  <w:endnote w:type="continuationSeparator" w:id="0">
    <w:p w14:paraId="19F68227" w14:textId="77777777" w:rsidR="00155948" w:rsidRDefault="00155948" w:rsidP="000A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30F39" w14:textId="77777777" w:rsidR="00155948" w:rsidRDefault="00155948" w:rsidP="000A6493">
      <w:r>
        <w:separator/>
      </w:r>
    </w:p>
  </w:footnote>
  <w:footnote w:type="continuationSeparator" w:id="0">
    <w:p w14:paraId="669D517E" w14:textId="77777777" w:rsidR="00155948" w:rsidRDefault="00155948" w:rsidP="000A6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D5"/>
    <w:rsid w:val="000A6493"/>
    <w:rsid w:val="00155948"/>
    <w:rsid w:val="00415BD5"/>
    <w:rsid w:val="007B4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0E882F-245F-4F57-80D9-EB1359F9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4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6493"/>
    <w:rPr>
      <w:sz w:val="18"/>
      <w:szCs w:val="18"/>
    </w:rPr>
  </w:style>
  <w:style w:type="paragraph" w:styleId="a5">
    <w:name w:val="footer"/>
    <w:basedOn w:val="a"/>
    <w:link w:val="a6"/>
    <w:uiPriority w:val="99"/>
    <w:unhideWhenUsed/>
    <w:rsid w:val="000A6493"/>
    <w:pPr>
      <w:tabs>
        <w:tab w:val="center" w:pos="4153"/>
        <w:tab w:val="right" w:pos="8306"/>
      </w:tabs>
      <w:snapToGrid w:val="0"/>
      <w:jc w:val="left"/>
    </w:pPr>
    <w:rPr>
      <w:sz w:val="18"/>
      <w:szCs w:val="18"/>
    </w:rPr>
  </w:style>
  <w:style w:type="character" w:customStyle="1" w:styleId="a6">
    <w:name w:val="页脚 字符"/>
    <w:basedOn w:val="a0"/>
    <w:link w:val="a5"/>
    <w:uiPriority w:val="99"/>
    <w:rsid w:val="000A64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941893">
      <w:bodyDiv w:val="1"/>
      <w:marLeft w:val="0"/>
      <w:marRight w:val="0"/>
      <w:marTop w:val="0"/>
      <w:marBottom w:val="0"/>
      <w:divBdr>
        <w:top w:val="none" w:sz="0" w:space="0" w:color="auto"/>
        <w:left w:val="none" w:sz="0" w:space="0" w:color="auto"/>
        <w:bottom w:val="none" w:sz="0" w:space="0" w:color="auto"/>
        <w:right w:val="none" w:sz="0" w:space="0" w:color="auto"/>
      </w:divBdr>
      <w:divsChild>
        <w:div w:id="1438527238">
          <w:marLeft w:val="375"/>
          <w:marRight w:val="0"/>
          <w:marTop w:val="0"/>
          <w:marBottom w:val="0"/>
          <w:divBdr>
            <w:top w:val="none" w:sz="0" w:space="0" w:color="auto"/>
            <w:left w:val="none" w:sz="0" w:space="0" w:color="auto"/>
            <w:bottom w:val="none" w:sz="0" w:space="0" w:color="auto"/>
            <w:right w:val="none" w:sz="0" w:space="0" w:color="auto"/>
          </w:divBdr>
        </w:div>
        <w:div w:id="418601595">
          <w:marLeft w:val="375"/>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dc:creator>
  <cp:keywords/>
  <dc:description/>
  <cp:lastModifiedBy>yj</cp:lastModifiedBy>
  <cp:revision>2</cp:revision>
  <dcterms:created xsi:type="dcterms:W3CDTF">2020-11-05T08:07:00Z</dcterms:created>
  <dcterms:modified xsi:type="dcterms:W3CDTF">2020-11-05T08:07:00Z</dcterms:modified>
</cp:coreProperties>
</file>