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95A" w:rsidRPr="00F8095A" w:rsidRDefault="00F8095A" w:rsidP="00F8095A">
      <w:pPr>
        <w:pStyle w:val="a3"/>
        <w:adjustRightInd w:val="0"/>
        <w:snapToGrid w:val="0"/>
        <w:spacing w:before="0" w:beforeAutospacing="0" w:after="0" w:afterAutospacing="0" w:line="360" w:lineRule="auto"/>
        <w:jc w:val="center"/>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2016 MCM/ICM Call for Entries</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ICM</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Dear Colleagues：</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bookmarkStart w:id="0" w:name="OLE_LINK1"/>
      <w:bookmarkStart w:id="1" w:name="OLE_LINK2"/>
      <w:r w:rsidRPr="00F8095A">
        <w:rPr>
          <w:rFonts w:ascii="微软雅黑" w:eastAsia="微软雅黑" w:hAnsi="微软雅黑" w:hint="eastAsia"/>
          <w:color w:val="333333"/>
          <w:sz w:val="21"/>
          <w:szCs w:val="21"/>
        </w:rPr>
        <w:t>The Interdisciplinary Contest in Modeling （ICM），</w:t>
      </w:r>
      <w:r>
        <w:rPr>
          <w:rFonts w:ascii="微软雅黑" w:eastAsia="微软雅黑" w:hAnsi="微软雅黑" w:hint="eastAsia"/>
          <w:color w:val="333333"/>
          <w:sz w:val="21"/>
          <w:szCs w:val="21"/>
        </w:rPr>
        <w:t xml:space="preserve"> </w:t>
      </w:r>
      <w:r w:rsidRPr="00F8095A">
        <w:rPr>
          <w:rFonts w:ascii="微软雅黑" w:eastAsia="微软雅黑" w:hAnsi="微软雅黑" w:hint="eastAsia"/>
          <w:color w:val="333333"/>
          <w:sz w:val="21"/>
          <w:szCs w:val="21"/>
        </w:rPr>
        <w:t>an international contest for high school students and college undergraduates， will hold its 18th annual competition in January 2016. Last year， 2137 teams from 504 institutions in seven countries participated in the contest. ICM is designed to develop and advance interdisciplinary problem</w:t>
      </w:r>
      <w:r w:rsidR="00067D8D">
        <w:rPr>
          <w:rFonts w:ascii="微软雅黑" w:eastAsia="微软雅黑" w:hAnsi="微软雅黑" w:hint="eastAsia"/>
          <w:color w:val="333333"/>
          <w:sz w:val="21"/>
          <w:szCs w:val="21"/>
        </w:rPr>
        <w:t xml:space="preserve"> </w:t>
      </w:r>
      <w:r w:rsidRPr="00F8095A">
        <w:rPr>
          <w:rFonts w:ascii="微软雅黑" w:eastAsia="微软雅黑" w:hAnsi="微软雅黑" w:hint="eastAsia"/>
          <w:color w:val="333333"/>
          <w:sz w:val="21"/>
          <w:szCs w:val="21"/>
        </w:rPr>
        <w:t>solving skills as well as competence in written communication.</w:t>
      </w:r>
      <w:r w:rsidR="00067D8D">
        <w:rPr>
          <w:rFonts w:ascii="微软雅黑" w:eastAsia="微软雅黑" w:hAnsi="微软雅黑" w:hint="eastAsia"/>
          <w:color w:val="333333"/>
          <w:sz w:val="21"/>
          <w:szCs w:val="21"/>
        </w:rPr>
        <w:t xml:space="preserve"> </w:t>
      </w:r>
      <w:r w:rsidRPr="00F8095A">
        <w:rPr>
          <w:rFonts w:ascii="微软雅黑" w:eastAsia="微软雅黑" w:hAnsi="微软雅黑" w:hint="eastAsia"/>
          <w:color w:val="333333"/>
          <w:sz w:val="21"/>
          <w:szCs w:val="21"/>
        </w:rPr>
        <w:t>This year there will be three ICM problems to select from： one will focus on network science， the second on environmental science， and the third on policy. You can specifically build and prepare your team to tackle one of these topics， if you so chose.</w:t>
      </w:r>
      <w:bookmarkEnd w:id="0"/>
      <w:bookmarkEnd w:id="1"/>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Your institution may take part in the ICM effort by encouraging a member of your department to serve as a faculty advisor and by promoting the participation of faculty and students from associated departments. Advisors help organize the teams， distribute contest materials， and return solution papers to COMAP.</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Please take a moment to read this Contest Overview， then go to www.mcmcontest.com for more information about ICM history， registration， deadlines， and contest rules. All registration will take place online. If you have any questions please contact icm@comap.com.</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We hope that you and your team（s） will enjoy this modeling</w:t>
      </w:r>
      <w:r>
        <w:rPr>
          <w:rFonts w:ascii="微软雅黑" w:eastAsia="微软雅黑" w:hAnsi="微软雅黑" w:hint="eastAsia"/>
          <w:color w:val="333333"/>
          <w:sz w:val="21"/>
          <w:szCs w:val="21"/>
        </w:rPr>
        <w:t xml:space="preserve"> </w:t>
      </w:r>
      <w:r w:rsidRPr="00F8095A">
        <w:rPr>
          <w:rFonts w:ascii="微软雅黑" w:eastAsia="微软雅黑" w:hAnsi="微软雅黑" w:hint="eastAsia"/>
          <w:color w:val="333333"/>
          <w:sz w:val="21"/>
          <w:szCs w:val="21"/>
        </w:rPr>
        <w:t>challenge.</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Best Wishes，</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 xml:space="preserve">Chris </w:t>
      </w:r>
      <w:proofErr w:type="spellStart"/>
      <w:r w:rsidRPr="00F8095A">
        <w:rPr>
          <w:rFonts w:ascii="微软雅黑" w:eastAsia="微软雅黑" w:hAnsi="微软雅黑" w:hint="eastAsia"/>
          <w:color w:val="333333"/>
          <w:sz w:val="21"/>
          <w:szCs w:val="21"/>
        </w:rPr>
        <w:t>Arney</w:t>
      </w:r>
      <w:proofErr w:type="spellEnd"/>
      <w:r w:rsidRPr="00F8095A">
        <w:rPr>
          <w:rFonts w:ascii="微软雅黑" w:eastAsia="微软雅黑" w:hAnsi="微软雅黑" w:hint="eastAsia"/>
          <w:color w:val="333333"/>
          <w:sz w:val="21"/>
          <w:szCs w:val="21"/>
        </w:rPr>
        <w:t>， Contest Director</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亲爱的同行们：</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第18届国际</w:t>
      </w:r>
      <w:r w:rsidR="00FB6272">
        <w:rPr>
          <w:rFonts w:ascii="微软雅黑" w:eastAsia="微软雅黑" w:hAnsi="微软雅黑" w:hint="eastAsia"/>
          <w:color w:val="333333"/>
          <w:sz w:val="21"/>
          <w:szCs w:val="21"/>
        </w:rPr>
        <w:t>交叉学科</w:t>
      </w:r>
      <w:r w:rsidRPr="00F8095A">
        <w:rPr>
          <w:rFonts w:ascii="微软雅黑" w:eastAsia="微软雅黑" w:hAnsi="微软雅黑" w:hint="eastAsia"/>
          <w:color w:val="333333"/>
          <w:sz w:val="21"/>
          <w:szCs w:val="21"/>
        </w:rPr>
        <w:t>建模竞赛（ICM）将于2016年1月举行，该赛事是面向大学生和高中生的国际性赛事。去年，来自7个国家的504个院校共2137个团队参加了竞赛。ICM 旨</w:t>
      </w:r>
      <w:r w:rsidRPr="00F8095A">
        <w:rPr>
          <w:rFonts w:ascii="微软雅黑" w:eastAsia="微软雅黑" w:hAnsi="微软雅黑" w:hint="eastAsia"/>
          <w:color w:val="333333"/>
          <w:sz w:val="21"/>
          <w:szCs w:val="21"/>
        </w:rPr>
        <w:lastRenderedPageBreak/>
        <w:t>在发展并提升学生的解决交叉学科问题的能力和写作论文的能力。今年的ICM问题将有3道，题目选自于：第1个关注网络科学，第2个关注环境科学，第3个关注政策。您可以专门建立并准备你的团队去解决这些课题之一，如果你选择了某题。</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您所在的机构可能需要设定一个你们院系负责人协助ICM，为指导老师服务，并通过相关部门促进老师和学生的参与。负责人组织团队，分发比赛材料，并提交论文给COMAP。</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注：这里的负责人在我国高校可能是数模协会会长或者数模老师。</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请先花片刻阅读本竞赛概要，然后到www.mcmcontest.com进行注册，查看截止日，竞赛规则等信息。如有疑问，请联系icm@comap.</w:t>
      </w:r>
      <w:proofErr w:type="gramStart"/>
      <w:r w:rsidRPr="00F8095A">
        <w:rPr>
          <w:rFonts w:ascii="微软雅黑" w:eastAsia="微软雅黑" w:hAnsi="微软雅黑" w:hint="eastAsia"/>
          <w:color w:val="333333"/>
          <w:sz w:val="21"/>
          <w:szCs w:val="21"/>
        </w:rPr>
        <w:t>com</w:t>
      </w:r>
      <w:proofErr w:type="gramEnd"/>
      <w:r w:rsidRPr="00F8095A">
        <w:rPr>
          <w:rFonts w:ascii="微软雅黑" w:eastAsia="微软雅黑" w:hAnsi="微软雅黑" w:hint="eastAsia"/>
          <w:color w:val="333333"/>
          <w:sz w:val="21"/>
          <w:szCs w:val="21"/>
        </w:rPr>
        <w:t>.</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希望你和你的团队都能享受本次比赛的挑战。</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祝好运</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 xml:space="preserve">Chris </w:t>
      </w:r>
      <w:proofErr w:type="spellStart"/>
      <w:r w:rsidRPr="00F8095A">
        <w:rPr>
          <w:rFonts w:ascii="微软雅黑" w:eastAsia="微软雅黑" w:hAnsi="微软雅黑" w:hint="eastAsia"/>
          <w:color w:val="333333"/>
          <w:sz w:val="21"/>
          <w:szCs w:val="21"/>
        </w:rPr>
        <w:t>Arney</w:t>
      </w:r>
      <w:proofErr w:type="spellEnd"/>
      <w:r w:rsidRPr="00F8095A">
        <w:rPr>
          <w:rFonts w:ascii="微软雅黑" w:eastAsia="微软雅黑" w:hAnsi="微软雅黑" w:hint="eastAsia"/>
          <w:color w:val="333333"/>
          <w:sz w:val="21"/>
          <w:szCs w:val="21"/>
        </w:rPr>
        <w:t>，竞赛指导员</w:t>
      </w:r>
    </w:p>
    <w:p w:rsid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MCM</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Dear Colleagues：</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The Mathematical Contest in Modeling （MCM）， a unique international contest for high school students and college undergraduates， will hold its 32nd annual competition in January 2016. Last year， 7636 teams from 971 institutions in seventeen countries participated in the contest. The MCM is designed to stimulate and improve problem-solving and writing skills in mathematics. Students participate as team members rather than as individuals， creating an environment for sharing knowledge and skills. Your institution may take part in the MCM effort by encouraging a member of your department to serve as a faculty advisor and by promoting the participation of faculty and students from associated departments. Advisors help organize the teams， distribute contest materials， and return solution papers to COMAP.</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lastRenderedPageBreak/>
        <w:t>Please take a moment to read this Contest Overview and then go to www.mcmcontest.com for more information about registration， deadlines， and contest rules. All registration will take place online. If you have any questions please contact mcm@comap.com.</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We hope that you and your team take pleasure in this intellectual challenge and enjoy the spirit of this competition.</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Best Wishes，</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Patrick Driscoll， Contest Director</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亲爱的同行：</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第32 届国际数学建模竞赛（MCM）将于2016年1月举行，该赛事是面向大学生和高中生的国际性赛事。去年，来自17个国家的917个院校共7636个团队参加了竞赛。MCM 旨在激励与提高学生应用数学解决实际问题的能力和写作能力。学生需组队参与，以便形成一个共同分享知识与能力的团队环境。</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您所在的机构可能需要设定一个你们院系负责人协助</w:t>
      </w:r>
      <w:r w:rsidR="00FB6272">
        <w:rPr>
          <w:rFonts w:ascii="微软雅黑" w:eastAsia="微软雅黑" w:hAnsi="微软雅黑" w:hint="eastAsia"/>
          <w:color w:val="333333"/>
          <w:sz w:val="21"/>
          <w:szCs w:val="21"/>
        </w:rPr>
        <w:t>M</w:t>
      </w:r>
      <w:r w:rsidRPr="00F8095A">
        <w:rPr>
          <w:rFonts w:ascii="微软雅黑" w:eastAsia="微软雅黑" w:hAnsi="微软雅黑" w:hint="eastAsia"/>
          <w:color w:val="333333"/>
          <w:sz w:val="21"/>
          <w:szCs w:val="21"/>
        </w:rPr>
        <w:t>CM，为指导老师服务，并通过相关部门促进老师和学生的参与。负责人组织团队，分发比赛材料，并提交论文给COMAP。</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请先花片刻阅读本竞赛概要，然后到www.mcmcontest.com 进行注册，查看截止日，竞赛规则等信息。如有疑问，请联系</w:t>
      </w:r>
      <w:r w:rsidR="00FB6272">
        <w:rPr>
          <w:rFonts w:ascii="微软雅黑" w:eastAsia="微软雅黑" w:hAnsi="微软雅黑" w:hint="eastAsia"/>
          <w:color w:val="333333"/>
          <w:sz w:val="21"/>
          <w:szCs w:val="21"/>
        </w:rPr>
        <w:t>m</w:t>
      </w:r>
      <w:r w:rsidRPr="00F8095A">
        <w:rPr>
          <w:rFonts w:ascii="微软雅黑" w:eastAsia="微软雅黑" w:hAnsi="微软雅黑" w:hint="eastAsia"/>
          <w:color w:val="333333"/>
          <w:sz w:val="21"/>
          <w:szCs w:val="21"/>
        </w:rPr>
        <w:t>cm@comap.</w:t>
      </w:r>
      <w:proofErr w:type="gramStart"/>
      <w:r w:rsidRPr="00F8095A">
        <w:rPr>
          <w:rFonts w:ascii="微软雅黑" w:eastAsia="微软雅黑" w:hAnsi="微软雅黑" w:hint="eastAsia"/>
          <w:color w:val="333333"/>
          <w:sz w:val="21"/>
          <w:szCs w:val="21"/>
        </w:rPr>
        <w:t>com</w:t>
      </w:r>
      <w:proofErr w:type="gramEnd"/>
      <w:r w:rsidRPr="00F8095A">
        <w:rPr>
          <w:rFonts w:ascii="微软雅黑" w:eastAsia="微软雅黑" w:hAnsi="微软雅黑" w:hint="eastAsia"/>
          <w:color w:val="333333"/>
          <w:sz w:val="21"/>
          <w:szCs w:val="21"/>
        </w:rPr>
        <w:t>.</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希望你和你的团队都能享受本次比赛的挑战。</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祝好运</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William P. Fox，竞赛指导员</w:t>
      </w:r>
    </w:p>
    <w:p w:rsid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p>
    <w:p w:rsidR="00F8095A" w:rsidRPr="00F8095A" w:rsidRDefault="00F8095A" w:rsidP="00AE6B5B">
      <w:pPr>
        <w:pStyle w:val="a3"/>
        <w:adjustRightInd w:val="0"/>
        <w:snapToGrid w:val="0"/>
        <w:spacing w:before="0" w:beforeAutospacing="0" w:after="0" w:afterAutospacing="0" w:line="360" w:lineRule="auto"/>
        <w:jc w:val="center"/>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Contest Overview</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MCM and ICM are parallel contests and follow the same rules.</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All the information listed below， except where noted， pertains to both contests.</w:t>
      </w:r>
    </w:p>
    <w:p w:rsidR="00F8095A" w:rsidRPr="00F8095A" w:rsidRDefault="00F8095A" w:rsidP="00AE6B5B">
      <w:pPr>
        <w:pStyle w:val="a3"/>
        <w:adjustRightInd w:val="0"/>
        <w:snapToGrid w:val="0"/>
        <w:spacing w:before="0" w:beforeAutospacing="0" w:after="0" w:afterAutospacing="0" w:line="360" w:lineRule="auto"/>
        <w:jc w:val="center"/>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竞赛概括</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ICM 和MCM 是两个同时进行的竞赛，遵循相同的规则</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lastRenderedPageBreak/>
        <w:t>除过特别说明外，下面所列信息同时适用于两个比赛</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The Ground Rules</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Contest Date and Time： The 2016 contests must be accomplished at a local facility starting at 8：01 PM EST on Thursday， January 28， 2016 and ending at 8：00 PM EST on Monday， February 1， 2016.</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基本规则</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竞赛的日期时间：</w:t>
      </w:r>
      <w:r w:rsidR="00067D8D">
        <w:rPr>
          <w:rFonts w:ascii="微软雅黑" w:eastAsia="微软雅黑" w:hAnsi="微软雅黑" w:hint="eastAsia"/>
          <w:color w:val="333333"/>
          <w:sz w:val="21"/>
          <w:szCs w:val="21"/>
        </w:rPr>
        <w:t xml:space="preserve"> </w:t>
      </w:r>
      <w:r w:rsidRPr="00F8095A">
        <w:rPr>
          <w:rFonts w:ascii="微软雅黑" w:eastAsia="微软雅黑" w:hAnsi="微软雅黑" w:hint="eastAsia"/>
          <w:color w:val="333333"/>
          <w:sz w:val="21"/>
          <w:szCs w:val="21"/>
        </w:rPr>
        <w:t>2016年美国大学生数学建模竞赛将于2016年1月28</w:t>
      </w:r>
      <w:r w:rsidR="00FB2CDA">
        <w:rPr>
          <w:rFonts w:ascii="微软雅黑" w:eastAsia="微软雅黑" w:hAnsi="微软雅黑" w:hint="eastAsia"/>
          <w:color w:val="333333"/>
          <w:sz w:val="21"/>
          <w:szCs w:val="21"/>
        </w:rPr>
        <w:t>号（周四）</w:t>
      </w:r>
      <w:r w:rsidRPr="00F8095A">
        <w:rPr>
          <w:rFonts w:ascii="微软雅黑" w:eastAsia="微软雅黑" w:hAnsi="微软雅黑" w:hint="eastAsia"/>
          <w:color w:val="333333"/>
          <w:sz w:val="21"/>
          <w:szCs w:val="21"/>
        </w:rPr>
        <w:t>8：</w:t>
      </w:r>
      <w:r w:rsidR="00FB2CDA">
        <w:rPr>
          <w:rFonts w:ascii="微软雅黑" w:eastAsia="微软雅黑" w:hAnsi="微软雅黑" w:hint="eastAsia"/>
          <w:color w:val="333333"/>
          <w:sz w:val="21"/>
          <w:szCs w:val="21"/>
        </w:rPr>
        <w:t>01PM</w:t>
      </w:r>
      <w:r w:rsidRPr="00F8095A">
        <w:rPr>
          <w:rFonts w:ascii="微软雅黑" w:eastAsia="微软雅黑" w:hAnsi="微软雅黑" w:hint="eastAsia"/>
          <w:color w:val="333333"/>
          <w:sz w:val="21"/>
          <w:szCs w:val="21"/>
        </w:rPr>
        <w:t>（美国东部时间）开始，于2016年2月1</w:t>
      </w:r>
      <w:r w:rsidR="00FB2CDA">
        <w:rPr>
          <w:rFonts w:ascii="微软雅黑" w:eastAsia="微软雅黑" w:hAnsi="微软雅黑" w:hint="eastAsia"/>
          <w:color w:val="333333"/>
          <w:sz w:val="21"/>
          <w:szCs w:val="21"/>
        </w:rPr>
        <w:t>号（周一）</w:t>
      </w:r>
      <w:r w:rsidRPr="00F8095A">
        <w:rPr>
          <w:rFonts w:ascii="微软雅黑" w:eastAsia="微软雅黑" w:hAnsi="微软雅黑" w:hint="eastAsia"/>
          <w:color w:val="333333"/>
          <w:sz w:val="21"/>
          <w:szCs w:val="21"/>
        </w:rPr>
        <w:t>8：00</w:t>
      </w:r>
      <w:r w:rsidR="00FB2CDA">
        <w:rPr>
          <w:rFonts w:ascii="微软雅黑" w:eastAsia="微软雅黑" w:hAnsi="微软雅黑" w:hint="eastAsia"/>
          <w:color w:val="333333"/>
          <w:sz w:val="21"/>
          <w:szCs w:val="21"/>
        </w:rPr>
        <w:t>PM</w:t>
      </w:r>
      <w:r w:rsidRPr="00F8095A">
        <w:rPr>
          <w:rFonts w:ascii="微软雅黑" w:eastAsia="微软雅黑" w:hAnsi="微软雅黑" w:hint="eastAsia"/>
          <w:color w:val="333333"/>
          <w:sz w:val="21"/>
          <w:szCs w:val="21"/>
        </w:rPr>
        <w:t>（美国东部时间）结束，比赛的地点为当地的院校。</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Faculty advisors must ensure that no further modifications， enhancements， additions， or improvements may be made to the team</w:t>
      </w:r>
      <w:proofErr w:type="gramStart"/>
      <w:r w:rsidRPr="00F8095A">
        <w:rPr>
          <w:rFonts w:ascii="微软雅黑" w:eastAsia="微软雅黑" w:hAnsi="微软雅黑" w:hint="eastAsia"/>
          <w:color w:val="333333"/>
          <w:sz w:val="21"/>
          <w:szCs w:val="21"/>
        </w:rPr>
        <w:t>’</w:t>
      </w:r>
      <w:proofErr w:type="gramEnd"/>
      <w:r w:rsidRPr="00F8095A">
        <w:rPr>
          <w:rFonts w:ascii="微软雅黑" w:eastAsia="微软雅黑" w:hAnsi="微软雅黑" w:hint="eastAsia"/>
          <w:color w:val="333333"/>
          <w:sz w:val="21"/>
          <w:szCs w:val="21"/>
        </w:rPr>
        <w:t>s solution paper after the contest deadline. （8：00 PM EST on Monday， February 1， 2016.）</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在截至日期后，学校负责老师必须确保电子论文提交后不会再变更、美化、添加或进行其他修改。（2016年2月1</w:t>
      </w:r>
      <w:r w:rsidR="00FB2CDA">
        <w:rPr>
          <w:rFonts w:ascii="微软雅黑" w:eastAsia="微软雅黑" w:hAnsi="微软雅黑" w:hint="eastAsia"/>
          <w:color w:val="333333"/>
          <w:sz w:val="21"/>
          <w:szCs w:val="21"/>
        </w:rPr>
        <w:t>日美国东部时间8</w:t>
      </w:r>
      <w:r w:rsidRPr="00F8095A">
        <w:rPr>
          <w:rFonts w:ascii="微软雅黑" w:eastAsia="微软雅黑" w:hAnsi="微软雅黑" w:hint="eastAsia"/>
          <w:color w:val="333333"/>
          <w:sz w:val="21"/>
          <w:szCs w:val="21"/>
        </w:rPr>
        <w:t>：00</w:t>
      </w:r>
      <w:r w:rsidR="00FB2CDA">
        <w:rPr>
          <w:rFonts w:ascii="微软雅黑" w:eastAsia="微软雅黑" w:hAnsi="微软雅黑" w:hint="eastAsia"/>
          <w:color w:val="333333"/>
          <w:sz w:val="21"/>
          <w:szCs w:val="21"/>
        </w:rPr>
        <w:t>PM</w:t>
      </w:r>
      <w:r w:rsidRPr="00F8095A">
        <w:rPr>
          <w:rFonts w:ascii="微软雅黑" w:eastAsia="微软雅黑" w:hAnsi="微软雅黑" w:hint="eastAsia"/>
          <w:color w:val="333333"/>
          <w:sz w:val="21"/>
          <w:szCs w:val="21"/>
        </w:rPr>
        <w:t>）</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Each team is required to submit an electronic copy of its solution paper by email to solutions@comap.com. The advisor or any team member may submit this email.</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每个队都必须通过email 将论文电子副本提交到solutions@comap.com。此任务可由负责老师或组员完成。</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Your email MUST be received at COMAP by the submission deadline</w:t>
      </w:r>
      <w:r w:rsidR="00067D8D">
        <w:rPr>
          <w:rFonts w:ascii="微软雅黑" w:eastAsia="微软雅黑" w:hAnsi="微软雅黑" w:hint="eastAsia"/>
          <w:color w:val="333333"/>
          <w:sz w:val="21"/>
          <w:szCs w:val="21"/>
        </w:rPr>
        <w:t xml:space="preserve"> </w:t>
      </w:r>
      <w:r w:rsidRPr="00F8095A">
        <w:rPr>
          <w:rFonts w:ascii="微软雅黑" w:eastAsia="微软雅黑" w:hAnsi="微软雅黑" w:hint="eastAsia"/>
          <w:color w:val="333333"/>
          <w:sz w:val="21"/>
          <w:szCs w:val="21"/>
        </w:rPr>
        <w:t>of 9：00 PM EST on February 1， 2016.</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你的论文邮件必须在截止日期（2016年2月1</w:t>
      </w:r>
      <w:r w:rsidR="00FB2CDA">
        <w:rPr>
          <w:rFonts w:ascii="微软雅黑" w:eastAsia="微软雅黑" w:hAnsi="微软雅黑" w:hint="eastAsia"/>
          <w:color w:val="333333"/>
          <w:sz w:val="21"/>
          <w:szCs w:val="21"/>
        </w:rPr>
        <w:t>日美国东部时间9</w:t>
      </w:r>
      <w:r w:rsidRPr="00F8095A">
        <w:rPr>
          <w:rFonts w:ascii="微软雅黑" w:eastAsia="微软雅黑" w:hAnsi="微软雅黑" w:hint="eastAsia"/>
          <w:color w:val="333333"/>
          <w:sz w:val="21"/>
          <w:szCs w:val="21"/>
        </w:rPr>
        <w:t>：00</w:t>
      </w:r>
      <w:r w:rsidR="00FB2CDA">
        <w:rPr>
          <w:rFonts w:ascii="微软雅黑" w:eastAsia="微软雅黑" w:hAnsi="微软雅黑" w:hint="eastAsia"/>
          <w:color w:val="333333"/>
          <w:sz w:val="21"/>
          <w:szCs w:val="21"/>
        </w:rPr>
        <w:t>PM</w:t>
      </w:r>
      <w:r w:rsidRPr="00F8095A">
        <w:rPr>
          <w:rFonts w:ascii="微软雅黑" w:eastAsia="微软雅黑" w:hAnsi="微软雅黑" w:hint="eastAsia"/>
          <w:color w:val="333333"/>
          <w:sz w:val="21"/>
          <w:szCs w:val="21"/>
        </w:rPr>
        <w:t>）前提交于官方指定邮箱.</w:t>
      </w:r>
    </w:p>
    <w:p w:rsidR="00F8095A" w:rsidRPr="00067D8D"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FF0000"/>
          <w:sz w:val="21"/>
          <w:szCs w:val="21"/>
        </w:rPr>
      </w:pPr>
      <w:r w:rsidRPr="00067D8D">
        <w:rPr>
          <w:rFonts w:ascii="微软雅黑" w:eastAsia="微软雅黑" w:hAnsi="微软雅黑" w:hint="eastAsia"/>
          <w:color w:val="FF0000"/>
          <w:sz w:val="21"/>
          <w:szCs w:val="21"/>
        </w:rPr>
        <w:t>COMAP must then receive your Signed Printed Control Sheet via mail on or before Friday， February 26， 2016.</w:t>
      </w:r>
    </w:p>
    <w:p w:rsidR="00F8095A" w:rsidRPr="00067D8D"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FF0000"/>
          <w:sz w:val="21"/>
          <w:szCs w:val="21"/>
        </w:rPr>
      </w:pPr>
      <w:r w:rsidRPr="00067D8D">
        <w:rPr>
          <w:rFonts w:ascii="微软雅黑" w:eastAsia="微软雅黑" w:hAnsi="微软雅黑" w:hint="eastAsia"/>
          <w:color w:val="FF0000"/>
          <w:sz w:val="21"/>
          <w:szCs w:val="21"/>
        </w:rPr>
        <w:t>组委会能够最晚于美国时间2016年2月26日（周五）收到各队邮寄的</w:t>
      </w:r>
      <w:r w:rsidR="00FB6272">
        <w:rPr>
          <w:rFonts w:ascii="微软雅黑" w:eastAsia="微软雅黑" w:hAnsi="微软雅黑" w:hint="eastAsia"/>
          <w:color w:val="FF0000"/>
          <w:sz w:val="21"/>
          <w:szCs w:val="21"/>
        </w:rPr>
        <w:t>签名后的打印</w:t>
      </w:r>
      <w:r w:rsidR="00067D8D" w:rsidRPr="00067D8D">
        <w:rPr>
          <w:rFonts w:ascii="微软雅黑" w:eastAsia="微软雅黑" w:hAnsi="微软雅黑" w:hint="eastAsia"/>
          <w:color w:val="FF0000"/>
          <w:sz w:val="21"/>
          <w:szCs w:val="21"/>
        </w:rPr>
        <w:t>控制页</w:t>
      </w:r>
      <w:r w:rsidRPr="00067D8D">
        <w:rPr>
          <w:rFonts w:ascii="微软雅黑" w:eastAsia="微软雅黑" w:hAnsi="微软雅黑" w:hint="eastAsia"/>
          <w:color w:val="FF0000"/>
          <w:sz w:val="21"/>
          <w:szCs w:val="21"/>
        </w:rPr>
        <w:t>的包裹。</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lastRenderedPageBreak/>
        <w:t>The Contest Materials： The contest Website contains all the guidelines， requirements， judging criteria， and suggested procedures for the submission of solution papers， including step-by-step instructions.</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竞赛材料：竞赛网站包含各类指南，要求，评判标准，及提交论文的方法步骤，包括详细的步骤说明。</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No materials will be available in any other form.</w:t>
      </w:r>
    </w:p>
    <w:p w:rsidR="00F8095A" w:rsidRPr="00F8095A" w:rsidRDefault="00FB6272"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Pr>
          <w:rFonts w:ascii="微软雅黑" w:eastAsia="微软雅黑" w:hAnsi="微软雅黑" w:hint="eastAsia"/>
          <w:color w:val="333333"/>
          <w:sz w:val="21"/>
          <w:szCs w:val="21"/>
        </w:rPr>
        <w:t>没有任何其它形式的</w:t>
      </w:r>
      <w:r w:rsidR="00F8095A" w:rsidRPr="00F8095A">
        <w:rPr>
          <w:rFonts w:ascii="微软雅黑" w:eastAsia="微软雅黑" w:hAnsi="微软雅黑" w:hint="eastAsia"/>
          <w:color w:val="333333"/>
          <w:sz w:val="21"/>
          <w:szCs w:val="21"/>
        </w:rPr>
        <w:t>材料。</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On Thursday， January 28， 2016 at 8：00 PM EST， the contest problems will be posted on the contest Website.</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竞赛题目将于1月28</w:t>
      </w:r>
      <w:r w:rsidR="00FB2CDA">
        <w:rPr>
          <w:rFonts w:ascii="微软雅黑" w:eastAsia="微软雅黑" w:hAnsi="微软雅黑" w:hint="eastAsia"/>
          <w:color w:val="333333"/>
          <w:sz w:val="21"/>
          <w:szCs w:val="21"/>
        </w:rPr>
        <w:t>日（周四）美国东部时间</w:t>
      </w:r>
      <w:r w:rsidRPr="00F8095A">
        <w:rPr>
          <w:rFonts w:ascii="微软雅黑" w:eastAsia="微软雅黑" w:hAnsi="微软雅黑" w:hint="eastAsia"/>
          <w:color w:val="333333"/>
          <w:sz w:val="21"/>
          <w:szCs w:val="21"/>
        </w:rPr>
        <w:t>8：00</w:t>
      </w:r>
      <w:r w:rsidR="00FB2CDA">
        <w:rPr>
          <w:rFonts w:ascii="微软雅黑" w:eastAsia="微软雅黑" w:hAnsi="微软雅黑" w:hint="eastAsia"/>
          <w:color w:val="333333"/>
          <w:sz w:val="21"/>
          <w:szCs w:val="21"/>
        </w:rPr>
        <w:t>PM</w:t>
      </w:r>
      <w:r w:rsidRPr="00F8095A">
        <w:rPr>
          <w:rFonts w:ascii="微软雅黑" w:eastAsia="微软雅黑" w:hAnsi="微软雅黑" w:hint="eastAsia"/>
          <w:color w:val="333333"/>
          <w:sz w:val="21"/>
          <w:szCs w:val="21"/>
        </w:rPr>
        <w:t>发布于官方网站。</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The Advisors： Advisors inform students about this competition and encourage the formulation of teams.</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负责人：负责人可以给学生宣传有关本次比赛的相关事宜，鼓励学生组队。</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Advisors may guide and rehearse the team prior to the beginning of the competition.</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负责人可以在竞赛开始前对队员进行指导和赛前训练。</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During the competition， the students are expected to develop all of the substantive analysis without the help of others.</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竞赛期间，学生必须独立完成论文，不能和本队以外的人进行探讨。</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Registration of Teams： All teams must register online on or before January 28，</w:t>
      </w:r>
      <w:r w:rsidR="00FB6272">
        <w:rPr>
          <w:rFonts w:ascii="微软雅黑" w:eastAsia="微软雅黑" w:hAnsi="微软雅黑" w:hint="eastAsia"/>
          <w:color w:val="333333"/>
          <w:sz w:val="21"/>
          <w:szCs w:val="21"/>
        </w:rPr>
        <w:t xml:space="preserve"> 2016</w:t>
      </w:r>
      <w:r w:rsidRPr="00F8095A">
        <w:rPr>
          <w:rFonts w:ascii="微软雅黑" w:eastAsia="微软雅黑" w:hAnsi="微软雅黑" w:hint="eastAsia"/>
          <w:color w:val="333333"/>
          <w:sz w:val="21"/>
          <w:szCs w:val="21"/>
        </w:rPr>
        <w:t xml:space="preserve"> at 2：</w:t>
      </w:r>
      <w:proofErr w:type="gramStart"/>
      <w:r w:rsidRPr="00F8095A">
        <w:rPr>
          <w:rFonts w:ascii="微软雅黑" w:eastAsia="微软雅黑" w:hAnsi="微软雅黑" w:hint="eastAsia"/>
          <w:color w:val="333333"/>
          <w:sz w:val="21"/>
          <w:szCs w:val="21"/>
        </w:rPr>
        <w:t>00 PM EST.</w:t>
      </w:r>
      <w:proofErr w:type="gramEnd"/>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队伍注册：各队必须在2016年1月28</w:t>
      </w:r>
      <w:r w:rsidR="00FB2CDA">
        <w:rPr>
          <w:rFonts w:ascii="微软雅黑" w:eastAsia="微软雅黑" w:hAnsi="微软雅黑" w:hint="eastAsia"/>
          <w:color w:val="333333"/>
          <w:sz w:val="21"/>
          <w:szCs w:val="21"/>
        </w:rPr>
        <w:t>日</w:t>
      </w:r>
      <w:r w:rsidRPr="00F8095A">
        <w:rPr>
          <w:rFonts w:ascii="微软雅黑" w:eastAsia="微软雅黑" w:hAnsi="微软雅黑" w:hint="eastAsia"/>
          <w:color w:val="333333"/>
          <w:sz w:val="21"/>
          <w:szCs w:val="21"/>
        </w:rPr>
        <w:t>2：00</w:t>
      </w:r>
      <w:r w:rsidR="00FB2CDA">
        <w:rPr>
          <w:rFonts w:ascii="微软雅黑" w:eastAsia="微软雅黑" w:hAnsi="微软雅黑" w:hint="eastAsia"/>
          <w:color w:val="333333"/>
          <w:sz w:val="21"/>
          <w:szCs w:val="21"/>
        </w:rPr>
        <w:t>PM</w:t>
      </w:r>
      <w:r w:rsidRPr="00F8095A">
        <w:rPr>
          <w:rFonts w:ascii="微软雅黑" w:eastAsia="微软雅黑" w:hAnsi="微软雅黑" w:hint="eastAsia"/>
          <w:color w:val="333333"/>
          <w:sz w:val="21"/>
          <w:szCs w:val="21"/>
        </w:rPr>
        <w:t>（美国东部时间）之前在网上登记注册。</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A $100 registration fee must be paid at registration online in order to participate.</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注册时候，每个参赛队伍必须支付100 美元参赛费。</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lastRenderedPageBreak/>
        <w:t>The MCM and ICM contests allow unlimited teams per institution， with unlimited teams per department.</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MCM 和ICM</w:t>
      </w:r>
      <w:r w:rsidR="006273CE">
        <w:rPr>
          <w:rFonts w:ascii="微软雅黑" w:eastAsia="微软雅黑" w:hAnsi="微软雅黑" w:hint="eastAsia"/>
          <w:color w:val="333333"/>
          <w:sz w:val="21"/>
          <w:szCs w:val="21"/>
        </w:rPr>
        <w:t>对每个学校的参数队伍数不做限制，每个院系队数</w:t>
      </w:r>
      <w:r w:rsidRPr="00F8095A">
        <w:rPr>
          <w:rFonts w:ascii="微软雅黑" w:eastAsia="微软雅黑" w:hAnsi="微软雅黑" w:hint="eastAsia"/>
          <w:color w:val="333333"/>
          <w:sz w:val="21"/>
          <w:szCs w:val="21"/>
        </w:rPr>
        <w:t>也没有限制。</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Each team consists of up to three high school or undergraduate students who are enrolled in school at the time of the contest.</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每个队伍最多由3名在校高中生或在校大学生构成。</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Team members do not need to be named at the time of registration， but they must be determined before the contest problems are read.</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登记时不需要提交组员名字，但是提交竞赛论文的时候需要写名字。</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The Contest Problems： Teams will choose any of six modeling</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problems：</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MCM Problem A （continuous）</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MCM Problem B （discrete）</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MCM Problem C （big data）</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ICM Problem D （operations research/network science）</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ICM Problem E （environmental science）</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ICM Problem F （policy）</w:t>
      </w:r>
    </w:p>
    <w:p w:rsidR="00F8095A" w:rsidRPr="00F8095A" w:rsidRDefault="00FB6272"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Pr>
          <w:rFonts w:ascii="微软雅黑" w:eastAsia="微软雅黑" w:hAnsi="微软雅黑" w:hint="eastAsia"/>
          <w:color w:val="333333"/>
          <w:sz w:val="21"/>
          <w:szCs w:val="21"/>
        </w:rPr>
        <w:t>竞赛题：每队可以选择以下问题六</w:t>
      </w:r>
      <w:r w:rsidR="00F8095A" w:rsidRPr="00F8095A">
        <w:rPr>
          <w:rFonts w:ascii="微软雅黑" w:eastAsia="微软雅黑" w:hAnsi="微软雅黑" w:hint="eastAsia"/>
          <w:color w:val="333333"/>
          <w:sz w:val="21"/>
          <w:szCs w:val="21"/>
        </w:rPr>
        <w:t>者之一：</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MCM 题A（连续型）</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MCM 题B（离散型）</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MCM 题C（大数据）</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ICM 题D（运筹学/网络科学）</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ICM 题E（环境科学）</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ICM 题F（政策）</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Data， if needed， will be attached to the problem or available on the contest Website.</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lastRenderedPageBreak/>
        <w:t>如果需要，数据会在题后给出或发布在竞赛网上。</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Sample problems from other years are online at www.mcmcontest.com</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如想参考以前的样题，请查询www.mcmcontest.com。</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The Report： Participants may use all the resources available such as computers， libraries， software packages， Internet， or any other inanimate sources.</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说明：参赛者队员可以使用各种计算机、图书馆、软件、网络或其他任何非智慧生命体等资源。</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Problems are designed to be open-ended and are unlikely to have a unique solution.</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问题设置得很开放，没有唯一解答。</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Attention must be focused on clarity， analysis， and design of the solution.</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要注意解答必须使人清晰、分析透彻与设计合理。</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The narrative section of the solution papers must be typed and in English.</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参赛论文必须是英文版本。</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Partial solutions are acceptable.</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即使是一个不完整的解答也可以提交。</w:t>
      </w:r>
    </w:p>
    <w:p w:rsidR="00F8095A" w:rsidRPr="00AE6B5B"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FF0000"/>
          <w:sz w:val="21"/>
          <w:szCs w:val="21"/>
        </w:rPr>
      </w:pPr>
      <w:r w:rsidRPr="00AE6B5B">
        <w:rPr>
          <w:rFonts w:ascii="微软雅黑" w:eastAsia="微软雅黑" w:hAnsi="微软雅黑" w:hint="eastAsia"/>
          <w:color w:val="FF0000"/>
          <w:sz w:val="21"/>
          <w:szCs w:val="21"/>
        </w:rPr>
        <w:t>You are no longer required to mail a print copy of your Solution Paper.</w:t>
      </w:r>
    </w:p>
    <w:p w:rsidR="00F8095A" w:rsidRPr="00AE6B5B" w:rsidRDefault="00AE6B5B" w:rsidP="00F8095A">
      <w:pPr>
        <w:pStyle w:val="a3"/>
        <w:adjustRightInd w:val="0"/>
        <w:snapToGrid w:val="0"/>
        <w:spacing w:before="0" w:beforeAutospacing="0" w:after="0" w:afterAutospacing="0" w:line="360" w:lineRule="auto"/>
        <w:jc w:val="both"/>
        <w:rPr>
          <w:rFonts w:ascii="微软雅黑" w:eastAsia="微软雅黑" w:hAnsi="微软雅黑"/>
          <w:color w:val="FF0000"/>
          <w:sz w:val="21"/>
          <w:szCs w:val="21"/>
        </w:rPr>
      </w:pPr>
      <w:r>
        <w:rPr>
          <w:rFonts w:ascii="微软雅黑" w:eastAsia="微软雅黑" w:hAnsi="微软雅黑" w:hint="eastAsia"/>
          <w:color w:val="FF0000"/>
          <w:sz w:val="21"/>
          <w:szCs w:val="21"/>
        </w:rPr>
        <w:t>你不再需要邮寄</w:t>
      </w:r>
      <w:r w:rsidR="00F8095A" w:rsidRPr="00AE6B5B">
        <w:rPr>
          <w:rFonts w:ascii="微软雅黑" w:eastAsia="微软雅黑" w:hAnsi="微软雅黑" w:hint="eastAsia"/>
          <w:color w:val="FF0000"/>
          <w:sz w:val="21"/>
          <w:szCs w:val="21"/>
        </w:rPr>
        <w:t>打印版本</w:t>
      </w:r>
      <w:r w:rsidR="00FB6272">
        <w:rPr>
          <w:rFonts w:ascii="微软雅黑" w:eastAsia="微软雅黑" w:hAnsi="微软雅黑" w:hint="eastAsia"/>
          <w:color w:val="FF0000"/>
          <w:sz w:val="21"/>
          <w:szCs w:val="21"/>
        </w:rPr>
        <w:t>论文</w:t>
      </w:r>
      <w:r w:rsidR="00F8095A" w:rsidRPr="00AE6B5B">
        <w:rPr>
          <w:rFonts w:ascii="微软雅黑" w:eastAsia="微软雅黑" w:hAnsi="微软雅黑" w:hint="eastAsia"/>
          <w:color w:val="FF0000"/>
          <w:sz w:val="21"/>
          <w:szCs w:val="21"/>
        </w:rPr>
        <w:t>。</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Results： Judging will be completed by April 2016.</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结果：评判将于2016年4月完成。</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Team solutions will be designated as Successful Participant， Honorable Mention， Meritorious， Finalist， or Outstanding.</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团队论文将被分为成功参赛者，二等奖，一等奖，入围奖与特等奖。</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The results will be posted on COMAP</w:t>
      </w:r>
      <w:proofErr w:type="gramStart"/>
      <w:r w:rsidRPr="00F8095A">
        <w:rPr>
          <w:rFonts w:ascii="微软雅黑" w:eastAsia="微软雅黑" w:hAnsi="微软雅黑" w:hint="eastAsia"/>
          <w:color w:val="333333"/>
          <w:sz w:val="21"/>
          <w:szCs w:val="21"/>
        </w:rPr>
        <w:t>’</w:t>
      </w:r>
      <w:proofErr w:type="gramEnd"/>
      <w:r w:rsidRPr="00F8095A">
        <w:rPr>
          <w:rFonts w:ascii="微软雅黑" w:eastAsia="微软雅黑" w:hAnsi="微软雅黑" w:hint="eastAsia"/>
          <w:color w:val="333333"/>
          <w:sz w:val="21"/>
          <w:szCs w:val="21"/>
        </w:rPr>
        <w:t>s Website.</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获奖结果会在COMAP的官方网站公示</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Certificates and press releases will be mailed or emailed by May 2016.</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lastRenderedPageBreak/>
        <w:t>证书和新闻稿将在2016年5月被邮寄或通过email 寄出。</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Select outstanding teams will have their solution papers published in The UMAP Journal.</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杰出队伍的求解论文将在UMAP 杂志上发表。</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Prizes： will sponsor a $10，000 Scholarship Award to the two best USA teams in the competition.</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奖项：将支助10000美元奖学金给两个最好的美国参赛队。</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The Institute for Operations Research and the Management Sciences （INFORMS） will designate an Outstanding Team from each of the problems as an INFORMS winner.</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运筹学与管理学研究协会（INFORMS</w:t>
      </w:r>
      <w:r w:rsidR="00FB6272">
        <w:rPr>
          <w:rFonts w:ascii="微软雅黑" w:eastAsia="微软雅黑" w:hAnsi="微软雅黑" w:hint="eastAsia"/>
          <w:color w:val="333333"/>
          <w:sz w:val="21"/>
          <w:szCs w:val="21"/>
        </w:rPr>
        <w:t>）将从每</w:t>
      </w:r>
      <w:r w:rsidRPr="00F8095A">
        <w:rPr>
          <w:rFonts w:ascii="微软雅黑" w:eastAsia="微软雅黑" w:hAnsi="微软雅黑" w:hint="eastAsia"/>
          <w:color w:val="333333"/>
          <w:sz w:val="21"/>
          <w:szCs w:val="21"/>
        </w:rPr>
        <w:t>个题目各指定一个杰出团队作为INFORMS 的赢家。</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The Society for Industrial and Applied Mathematics （SIAM） will designate one Outstanding Team from each MCM problem as a SIAM winner.</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美国工业和应用数学学会（SIAM）将从MCM 的每个题目中指定一个</w:t>
      </w:r>
      <w:proofErr w:type="gramStart"/>
      <w:r w:rsidRPr="00F8095A">
        <w:rPr>
          <w:rFonts w:ascii="微软雅黑" w:eastAsia="微软雅黑" w:hAnsi="微软雅黑" w:hint="eastAsia"/>
          <w:color w:val="333333"/>
          <w:sz w:val="21"/>
          <w:szCs w:val="21"/>
        </w:rPr>
        <w:t>杰出队</w:t>
      </w:r>
      <w:proofErr w:type="gramEnd"/>
      <w:r w:rsidRPr="00F8095A">
        <w:rPr>
          <w:rFonts w:ascii="微软雅黑" w:eastAsia="微软雅黑" w:hAnsi="微软雅黑" w:hint="eastAsia"/>
          <w:color w:val="333333"/>
          <w:sz w:val="21"/>
          <w:szCs w:val="21"/>
        </w:rPr>
        <w:t>作为一个SIAM赢家。</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The Mathematical Association of America （MAA） will designate one Outstanding Team from each problem for the MCM as a MAA winner.</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美国数学协会（MAA）将从MCM 的每个题目中指定一个</w:t>
      </w:r>
      <w:proofErr w:type="gramStart"/>
      <w:r w:rsidRPr="00F8095A">
        <w:rPr>
          <w:rFonts w:ascii="微软雅黑" w:eastAsia="微软雅黑" w:hAnsi="微软雅黑" w:hint="eastAsia"/>
          <w:color w:val="333333"/>
          <w:sz w:val="21"/>
          <w:szCs w:val="21"/>
        </w:rPr>
        <w:t>杰出队</w:t>
      </w:r>
      <w:proofErr w:type="gramEnd"/>
      <w:r w:rsidRPr="00F8095A">
        <w:rPr>
          <w:rFonts w:ascii="微软雅黑" w:eastAsia="微软雅黑" w:hAnsi="微软雅黑" w:hint="eastAsia"/>
          <w:color w:val="333333"/>
          <w:sz w:val="21"/>
          <w:szCs w:val="21"/>
        </w:rPr>
        <w:t>作为一个MAA 赢家。</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For detailed information on all of the above， please go to the contest Website at： www.mcmcontest.com</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有关上述的各种详细信息，</w:t>
      </w:r>
      <w:proofErr w:type="gramStart"/>
      <w:r w:rsidRPr="00F8095A">
        <w:rPr>
          <w:rFonts w:ascii="微软雅黑" w:eastAsia="微软雅黑" w:hAnsi="微软雅黑" w:hint="eastAsia"/>
          <w:color w:val="333333"/>
          <w:sz w:val="21"/>
          <w:szCs w:val="21"/>
        </w:rPr>
        <w:t>请访问</w:t>
      </w:r>
      <w:proofErr w:type="gramEnd"/>
      <w:r w:rsidRPr="00F8095A">
        <w:rPr>
          <w:rFonts w:ascii="微软雅黑" w:eastAsia="微软雅黑" w:hAnsi="微软雅黑" w:hint="eastAsia"/>
          <w:color w:val="333333"/>
          <w:sz w:val="21"/>
          <w:szCs w:val="21"/>
        </w:rPr>
        <w:t>竞赛网：www.mcmcontest.com</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Recent ICM Contest Outstanding Teams</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proofErr w:type="spellStart"/>
      <w:r w:rsidRPr="00F8095A">
        <w:rPr>
          <w:rFonts w:ascii="微软雅黑" w:eastAsia="微软雅黑" w:hAnsi="微软雅黑" w:hint="eastAsia"/>
          <w:color w:val="333333"/>
          <w:sz w:val="21"/>
          <w:szCs w:val="21"/>
        </w:rPr>
        <w:t>Xidian</w:t>
      </w:r>
      <w:proofErr w:type="spellEnd"/>
      <w:r w:rsidRPr="00F8095A">
        <w:rPr>
          <w:rFonts w:ascii="微软雅黑" w:eastAsia="微软雅黑" w:hAnsi="微软雅黑" w:hint="eastAsia"/>
          <w:color w:val="333333"/>
          <w:sz w:val="21"/>
          <w:szCs w:val="21"/>
        </w:rPr>
        <w:t xml:space="preserve"> University， China</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Shanghai Jiao Tong University， China</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 xml:space="preserve">Xi'an </w:t>
      </w:r>
      <w:proofErr w:type="spellStart"/>
      <w:r w:rsidRPr="00F8095A">
        <w:rPr>
          <w:rFonts w:ascii="微软雅黑" w:eastAsia="微软雅黑" w:hAnsi="微软雅黑" w:hint="eastAsia"/>
          <w:color w:val="333333"/>
          <w:sz w:val="21"/>
          <w:szCs w:val="21"/>
        </w:rPr>
        <w:t>Jiaotong</w:t>
      </w:r>
      <w:proofErr w:type="spellEnd"/>
      <w:r w:rsidRPr="00F8095A">
        <w:rPr>
          <w:rFonts w:ascii="微软雅黑" w:eastAsia="微软雅黑" w:hAnsi="微软雅黑" w:hint="eastAsia"/>
          <w:color w:val="333333"/>
          <w:sz w:val="21"/>
          <w:szCs w:val="21"/>
        </w:rPr>
        <w:t xml:space="preserve"> University， China （2）</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proofErr w:type="spellStart"/>
      <w:r w:rsidRPr="00F8095A">
        <w:rPr>
          <w:rFonts w:ascii="微软雅黑" w:eastAsia="微软雅黑" w:hAnsi="微软雅黑" w:hint="eastAsia"/>
          <w:color w:val="333333"/>
          <w:sz w:val="21"/>
          <w:szCs w:val="21"/>
        </w:rPr>
        <w:lastRenderedPageBreak/>
        <w:t>Tsinghua</w:t>
      </w:r>
      <w:proofErr w:type="spellEnd"/>
      <w:r w:rsidRPr="00F8095A">
        <w:rPr>
          <w:rFonts w:ascii="微软雅黑" w:eastAsia="微软雅黑" w:hAnsi="微软雅黑" w:hint="eastAsia"/>
          <w:color w:val="333333"/>
          <w:sz w:val="21"/>
          <w:szCs w:val="21"/>
        </w:rPr>
        <w:t xml:space="preserve"> University， China</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National University of Defense Technology， China</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NC School of Science and Mathematics， NC</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Humboldt State University， CA</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Zhejiang University， China</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Recent MCM Contest Outstanding Teams</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 xml:space="preserve">Northwestern </w:t>
      </w:r>
      <w:proofErr w:type="spellStart"/>
      <w:r w:rsidRPr="00F8095A">
        <w:rPr>
          <w:rFonts w:ascii="微软雅黑" w:eastAsia="微软雅黑" w:hAnsi="微软雅黑" w:hint="eastAsia"/>
          <w:color w:val="333333"/>
          <w:sz w:val="21"/>
          <w:szCs w:val="21"/>
        </w:rPr>
        <w:t>Polytechnical</w:t>
      </w:r>
      <w:proofErr w:type="spellEnd"/>
      <w:r w:rsidRPr="00F8095A">
        <w:rPr>
          <w:rFonts w:ascii="微软雅黑" w:eastAsia="微软雅黑" w:hAnsi="微软雅黑" w:hint="eastAsia"/>
          <w:color w:val="333333"/>
          <w:sz w:val="21"/>
          <w:szCs w:val="21"/>
        </w:rPr>
        <w:t xml:space="preserve"> University， China</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State University of New York， University at Buffalo， NY</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Chongqing University， China</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Central South University， China</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University of Adelaide， Australia</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University of Colorado Boulder， CO （2）</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Bethel University， MN</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r w:rsidRPr="00F8095A">
        <w:rPr>
          <w:rFonts w:ascii="微软雅黑" w:eastAsia="微软雅黑" w:hAnsi="微软雅黑" w:hint="eastAsia"/>
          <w:color w:val="333333"/>
          <w:sz w:val="21"/>
          <w:szCs w:val="21"/>
        </w:rPr>
        <w:t>Colorado College， CO</w:t>
      </w:r>
    </w:p>
    <w:p w:rsidR="00F8095A" w:rsidRPr="00F8095A" w:rsidRDefault="00F8095A" w:rsidP="00F8095A">
      <w:pPr>
        <w:pStyle w:val="a3"/>
        <w:adjustRightInd w:val="0"/>
        <w:snapToGrid w:val="0"/>
        <w:spacing w:before="0" w:beforeAutospacing="0" w:after="0" w:afterAutospacing="0" w:line="360" w:lineRule="auto"/>
        <w:jc w:val="both"/>
        <w:rPr>
          <w:rFonts w:ascii="微软雅黑" w:eastAsia="微软雅黑" w:hAnsi="微软雅黑"/>
          <w:color w:val="333333"/>
          <w:sz w:val="21"/>
          <w:szCs w:val="21"/>
        </w:rPr>
      </w:pPr>
      <w:proofErr w:type="spellStart"/>
      <w:r w:rsidRPr="00F8095A">
        <w:rPr>
          <w:rFonts w:ascii="微软雅黑" w:eastAsia="微软雅黑" w:hAnsi="微软雅黑" w:hint="eastAsia"/>
          <w:color w:val="333333"/>
          <w:sz w:val="21"/>
          <w:szCs w:val="21"/>
        </w:rPr>
        <w:t>Tsinghua</w:t>
      </w:r>
      <w:proofErr w:type="spellEnd"/>
      <w:r w:rsidRPr="00F8095A">
        <w:rPr>
          <w:rFonts w:ascii="微软雅黑" w:eastAsia="微软雅黑" w:hAnsi="微软雅黑" w:hint="eastAsia"/>
          <w:color w:val="333333"/>
          <w:sz w:val="21"/>
          <w:szCs w:val="21"/>
        </w:rPr>
        <w:t xml:space="preserve"> University， China</w:t>
      </w:r>
    </w:p>
    <w:p w:rsidR="00F75A8F" w:rsidRPr="00F8095A" w:rsidRDefault="00F75A8F" w:rsidP="00F8095A">
      <w:pPr>
        <w:adjustRightInd w:val="0"/>
        <w:snapToGrid w:val="0"/>
        <w:spacing w:line="360" w:lineRule="auto"/>
        <w:rPr>
          <w:szCs w:val="21"/>
        </w:rPr>
      </w:pPr>
    </w:p>
    <w:sectPr w:rsidR="00F75A8F" w:rsidRPr="00F8095A" w:rsidSect="00F8095A">
      <w:pgSz w:w="11906" w:h="16838" w:code="9"/>
      <w:pgMar w:top="1440" w:right="1797" w:bottom="1440" w:left="1797"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73CE" w:rsidRDefault="006273CE" w:rsidP="006273CE">
      <w:r>
        <w:separator/>
      </w:r>
    </w:p>
  </w:endnote>
  <w:endnote w:type="continuationSeparator" w:id="1">
    <w:p w:rsidR="006273CE" w:rsidRDefault="006273CE" w:rsidP="006273C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73CE" w:rsidRDefault="006273CE" w:rsidP="006273CE">
      <w:r>
        <w:separator/>
      </w:r>
    </w:p>
  </w:footnote>
  <w:footnote w:type="continuationSeparator" w:id="1">
    <w:p w:rsidR="006273CE" w:rsidRDefault="006273CE" w:rsidP="006273C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1"/>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8095A"/>
    <w:rsid w:val="00067D8D"/>
    <w:rsid w:val="000F6031"/>
    <w:rsid w:val="001D5BBA"/>
    <w:rsid w:val="006273CE"/>
    <w:rsid w:val="006D5D09"/>
    <w:rsid w:val="008D6CC3"/>
    <w:rsid w:val="008F4C98"/>
    <w:rsid w:val="00AE6B5B"/>
    <w:rsid w:val="00F6226D"/>
    <w:rsid w:val="00F75A8F"/>
    <w:rsid w:val="00F8095A"/>
    <w:rsid w:val="00FB2CDA"/>
    <w:rsid w:val="00FB62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5A8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8095A"/>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6273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6273CE"/>
    <w:rPr>
      <w:sz w:val="18"/>
      <w:szCs w:val="18"/>
    </w:rPr>
  </w:style>
  <w:style w:type="paragraph" w:styleId="a5">
    <w:name w:val="footer"/>
    <w:basedOn w:val="a"/>
    <w:link w:val="Char0"/>
    <w:uiPriority w:val="99"/>
    <w:semiHidden/>
    <w:unhideWhenUsed/>
    <w:rsid w:val="006273CE"/>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6273CE"/>
    <w:rPr>
      <w:sz w:val="18"/>
      <w:szCs w:val="18"/>
    </w:rPr>
  </w:style>
</w:styles>
</file>

<file path=word/webSettings.xml><?xml version="1.0" encoding="utf-8"?>
<w:webSettings xmlns:r="http://schemas.openxmlformats.org/officeDocument/2006/relationships" xmlns:w="http://schemas.openxmlformats.org/wordprocessingml/2006/main">
  <w:divs>
    <w:div w:id="1543518566">
      <w:bodyDiv w:val="1"/>
      <w:marLeft w:val="0"/>
      <w:marRight w:val="0"/>
      <w:marTop w:val="0"/>
      <w:marBottom w:val="0"/>
      <w:divBdr>
        <w:top w:val="none" w:sz="0" w:space="0" w:color="auto"/>
        <w:left w:val="none" w:sz="0" w:space="0" w:color="auto"/>
        <w:bottom w:val="none" w:sz="0" w:space="0" w:color="auto"/>
        <w:right w:val="none" w:sz="0" w:space="0" w:color="auto"/>
      </w:divBdr>
      <w:divsChild>
        <w:div w:id="136577620">
          <w:marLeft w:val="0"/>
          <w:marRight w:val="0"/>
          <w:marTop w:val="100"/>
          <w:marBottom w:val="200"/>
          <w:divBdr>
            <w:top w:val="none" w:sz="0" w:space="0" w:color="auto"/>
            <w:left w:val="none" w:sz="0" w:space="0" w:color="auto"/>
            <w:bottom w:val="none" w:sz="0" w:space="0" w:color="auto"/>
            <w:right w:val="none" w:sz="0" w:space="0" w:color="auto"/>
          </w:divBdr>
          <w:divsChild>
            <w:div w:id="1597860401">
              <w:marLeft w:val="0"/>
              <w:marRight w:val="0"/>
              <w:marTop w:val="0"/>
              <w:marBottom w:val="0"/>
              <w:divBdr>
                <w:top w:val="none" w:sz="0" w:space="0" w:color="auto"/>
                <w:left w:val="none" w:sz="0" w:space="0" w:color="auto"/>
                <w:bottom w:val="none" w:sz="0" w:space="0" w:color="auto"/>
                <w:right w:val="none" w:sz="0" w:space="0" w:color="auto"/>
              </w:divBdr>
              <w:divsChild>
                <w:div w:id="183530018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74863431">
      <w:bodyDiv w:val="1"/>
      <w:marLeft w:val="0"/>
      <w:marRight w:val="0"/>
      <w:marTop w:val="0"/>
      <w:marBottom w:val="0"/>
      <w:divBdr>
        <w:top w:val="none" w:sz="0" w:space="0" w:color="auto"/>
        <w:left w:val="none" w:sz="0" w:space="0" w:color="auto"/>
        <w:bottom w:val="none" w:sz="0" w:space="0" w:color="auto"/>
        <w:right w:val="none" w:sz="0" w:space="0" w:color="auto"/>
      </w:divBdr>
      <w:divsChild>
        <w:div w:id="1216695918">
          <w:marLeft w:val="0"/>
          <w:marRight w:val="0"/>
          <w:marTop w:val="100"/>
          <w:marBottom w:val="200"/>
          <w:divBdr>
            <w:top w:val="none" w:sz="0" w:space="0" w:color="auto"/>
            <w:left w:val="none" w:sz="0" w:space="0" w:color="auto"/>
            <w:bottom w:val="none" w:sz="0" w:space="0" w:color="auto"/>
            <w:right w:val="none" w:sz="0" w:space="0" w:color="auto"/>
          </w:divBdr>
          <w:divsChild>
            <w:div w:id="1565024818">
              <w:marLeft w:val="0"/>
              <w:marRight w:val="0"/>
              <w:marTop w:val="0"/>
              <w:marBottom w:val="0"/>
              <w:divBdr>
                <w:top w:val="none" w:sz="0" w:space="0" w:color="auto"/>
                <w:left w:val="none" w:sz="0" w:space="0" w:color="auto"/>
                <w:bottom w:val="none" w:sz="0" w:space="0" w:color="auto"/>
                <w:right w:val="none" w:sz="0" w:space="0" w:color="auto"/>
              </w:divBdr>
              <w:divsChild>
                <w:div w:id="13448847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9</Pages>
  <Words>1415</Words>
  <Characters>8072</Characters>
  <Application>Microsoft Office Word</Application>
  <DocSecurity>0</DocSecurity>
  <Lines>67</Lines>
  <Paragraphs>18</Paragraphs>
  <ScaleCrop>false</ScaleCrop>
  <Company/>
  <LinksUpToDate>false</LinksUpToDate>
  <CharactersWithSpaces>9469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2015-09-28T05:49:00Z</dcterms:created>
  <dcterms:modified xsi:type="dcterms:W3CDTF">2015-10-12T07:06:00Z</dcterms:modified>
</cp:coreProperties>
</file>