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硕士生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中期检查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线上提交流程操作指南</w:t>
      </w:r>
    </w:p>
    <w:p>
      <w:pPr>
        <w:widowControl/>
        <w:shd w:val="clear" w:color="auto" w:fill="FFFFFF"/>
        <w:spacing w:line="24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425" w:leftChars="0" w:hanging="425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学生通过数字交大在线流程（https://my.sjtu.edu.cn，办事大厅→研究生→硕士中期检查）提交申请。请在“中期检查报告”处上传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中期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报告（附件1，可用电子签名），并在“补充材料”处上传完整填写的中期检查评审记录表（附件2，可用电子签名）；</w:t>
      </w:r>
    </w:p>
    <w:p>
      <w:pPr>
        <w:widowControl/>
        <w:shd w:val="clear" w:color="auto" w:fill="FFFFFF"/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053590"/>
            <wp:effectExtent l="0" t="0" r="635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425" w:leftChars="0" w:hanging="425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线上申请审核流程分为：院系初审→导师审核→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考试安排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（录入时间地点安排）→结果录入（录入考核结果和专家组成员）→院系审核→归档，全部流程走完视为完成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中期检查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0" distR="0">
            <wp:extent cx="4679950" cy="2607310"/>
            <wp:effectExtent l="0" t="0" r="6350" b="2540"/>
            <wp:docPr id="1" name="图片 1" descr="C:\Users\pqr\AppData\Roaming\Foxmail7\Temp-250412-20231008112508\Attach\DD1F21E6-3527-4B(10-08-13-45-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qr\AppData\Roaming\Foxmail7\Temp-250412-20231008112508\Attach\DD1F21E6-3527-4B(10-08-13-45-3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2ED66"/>
    <w:multiLevelType w:val="singleLevel"/>
    <w:tmpl w:val="C432ED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0455BA"/>
    <w:rsid w:val="000455BA"/>
    <w:rsid w:val="00183CC0"/>
    <w:rsid w:val="00E15DE3"/>
    <w:rsid w:val="00E25F7C"/>
    <w:rsid w:val="5FA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9</TotalTime>
  <ScaleCrop>false</ScaleCrop>
  <LinksUpToDate>false</LinksUpToDate>
  <CharactersWithSpaces>226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2023-10-23T03:35:00Z</dcterms:created>
  <dc:creator>pqr</dc:creator>
  <cp:lastModifiedBy>郝熠锦</cp:lastModifiedBy>
  <dcterms:modified xsi:type="dcterms:W3CDTF">2024-04-03T03:08:20Z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8AA3EFF0185C4430B50C37985F0EB389_12</vt:lpwstr>
  </property>
</Properties>
</file>